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4"/>
        <w:gridCol w:w="1616"/>
        <w:gridCol w:w="540"/>
        <w:gridCol w:w="2344"/>
        <w:gridCol w:w="4814"/>
      </w:tblGrid>
      <w:tr w:rsidR="00F45C2F" w:rsidTr="00772946">
        <w:trPr>
          <w:cantSplit/>
          <w:trHeight w:val="993"/>
        </w:trPr>
        <w:tc>
          <w:tcPr>
            <w:tcW w:w="9858" w:type="dxa"/>
            <w:gridSpan w:val="5"/>
          </w:tcPr>
          <w:p w:rsidR="00F45C2F" w:rsidRDefault="00431672" w:rsidP="00C44CE7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 xml:space="preserve">БАЙКАЛЬСКАЯ ЭНЕРГЕТИЧЕСКАЯ КОМПАНИЯ </w:t>
            </w:r>
          </w:p>
          <w:p w:rsidR="00716911" w:rsidRDefault="00F45C2F" w:rsidP="00431672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rFonts w:ascii="Myriad Pro Cond" w:hAnsi="Myriad Pro Cond" w:cs="Arial"/>
                <w:color w:val="2F5496"/>
              </w:rPr>
            </w:pPr>
            <w:r>
              <w:rPr>
                <w:rFonts w:ascii="Myriad Pro Cond" w:hAnsi="Myriad Pro Cond" w:cs="Arial"/>
                <w:color w:val="2F5496"/>
              </w:rPr>
              <w:t xml:space="preserve">Общество </w:t>
            </w:r>
            <w:r w:rsidR="00AB5EE2">
              <w:rPr>
                <w:rFonts w:ascii="Myriad Pro Cond" w:hAnsi="Myriad Pro Cond" w:cs="Arial"/>
                <w:color w:val="2F5496"/>
              </w:rPr>
              <w:t xml:space="preserve">с ограниченной ответственностью </w:t>
            </w:r>
            <w:r w:rsidR="00AB5EE2" w:rsidRPr="00AB5EE2">
              <w:rPr>
                <w:rFonts w:ascii="Myriad Pro Cond" w:hAnsi="Myriad Pro Cond" w:cs="Arial"/>
                <w:color w:val="2F5496"/>
              </w:rPr>
              <w:t xml:space="preserve"> «Байкальская энергетическая компания»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CA0069" wp14:editId="017E810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5C2F" w:rsidRDefault="00F45C2F" w:rsidP="00F45C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CA00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F45C2F" w:rsidRDefault="00F45C2F" w:rsidP="00F45C2F"/>
                        </w:txbxContent>
                      </v:textbox>
                    </v:shape>
                  </w:pict>
                </mc:Fallback>
              </mc:AlternateContent>
            </w:r>
          </w:p>
          <w:p w:rsidR="00716911" w:rsidRDefault="00716911" w:rsidP="00716911">
            <w:pPr>
              <w:jc w:val="center"/>
              <w:rPr>
                <w:rFonts w:ascii="Myriad Pro Cond" w:hAnsi="Myriad Pro Cond" w:cs="Arial"/>
                <w:b/>
                <w:color w:val="2F5496"/>
              </w:rPr>
            </w:pPr>
          </w:p>
          <w:p w:rsidR="00426B5D" w:rsidRPr="00DE6550" w:rsidRDefault="00426B5D" w:rsidP="00426B5D">
            <w:pPr>
              <w:jc w:val="center"/>
              <w:rPr>
                <w:noProof/>
              </w:rPr>
            </w:pPr>
            <w:r w:rsidRPr="00DE6550">
              <w:rPr>
                <w:rFonts w:ascii="Myriad Pro Cond" w:hAnsi="Myriad Pro Cond" w:cs="Arial"/>
                <w:b/>
                <w:color w:val="2F5496"/>
              </w:rPr>
              <w:t>филиал ТЭЦ-</w:t>
            </w:r>
            <w:r w:rsidR="000F4DA2">
              <w:rPr>
                <w:rFonts w:ascii="Myriad Pro Cond" w:hAnsi="Myriad Pro Cond" w:cs="Arial"/>
                <w:b/>
                <w:color w:val="2F5496"/>
              </w:rPr>
              <w:t>6</w:t>
            </w:r>
          </w:p>
          <w:p w:rsidR="00F45C2F" w:rsidRPr="00716911" w:rsidRDefault="00F45C2F" w:rsidP="00716911">
            <w:pPr>
              <w:jc w:val="center"/>
              <w:rPr>
                <w:rFonts w:ascii="Myriad Pro Cond" w:hAnsi="Myriad Pro Cond" w:cs="Arial"/>
              </w:rPr>
            </w:pPr>
          </w:p>
        </w:tc>
      </w:tr>
      <w:tr w:rsidR="00F45C2F" w:rsidTr="00772946">
        <w:trPr>
          <w:cantSplit/>
          <w:trHeight w:val="942"/>
        </w:trPr>
        <w:tc>
          <w:tcPr>
            <w:tcW w:w="9858" w:type="dxa"/>
            <w:gridSpan w:val="5"/>
          </w:tcPr>
          <w:p w:rsidR="000F4DA2" w:rsidRPr="00133C38" w:rsidRDefault="000F4DA2" w:rsidP="000F4DA2">
            <w:pPr>
              <w:jc w:val="center"/>
              <w:rPr>
                <w:noProof/>
              </w:rPr>
            </w:pPr>
            <w:r>
              <w:rPr>
                <w:noProof/>
              </w:rPr>
              <w:t>Промышленный район П 27, строение 8/6</w:t>
            </w:r>
            <w:r w:rsidRPr="00133C38">
              <w:rPr>
                <w:noProof/>
              </w:rPr>
              <w:t>,</w:t>
            </w:r>
            <w:r>
              <w:rPr>
                <w:noProof/>
              </w:rPr>
              <w:t xml:space="preserve"> Братск</w:t>
            </w:r>
            <w:r w:rsidRPr="00133C38">
              <w:rPr>
                <w:noProof/>
              </w:rPr>
              <w:t xml:space="preserve">, Иркутская обл., </w:t>
            </w:r>
            <w:r>
              <w:rPr>
                <w:noProof/>
              </w:rPr>
              <w:t>665700</w:t>
            </w:r>
          </w:p>
          <w:p w:rsidR="000F4DA2" w:rsidRPr="004D1C1F" w:rsidRDefault="000F4DA2" w:rsidP="000F4DA2">
            <w:pPr>
              <w:jc w:val="center"/>
              <w:rPr>
                <w:noProof/>
                <w:lang w:val="en-US"/>
              </w:rPr>
            </w:pPr>
            <w:r w:rsidRPr="00133C38">
              <w:rPr>
                <w:noProof/>
              </w:rPr>
              <w:t>тел</w:t>
            </w:r>
            <w:r w:rsidRPr="004D1C1F">
              <w:rPr>
                <w:noProof/>
                <w:lang w:val="en-US"/>
              </w:rPr>
              <w:t>.</w:t>
            </w:r>
            <w:r w:rsidRPr="004D1C1F">
              <w:rPr>
                <w:lang w:val="en-US"/>
              </w:rPr>
              <w:t xml:space="preserve"> 8 (3953</w:t>
            </w:r>
            <w:r w:rsidRPr="000F4DA2">
              <w:rPr>
                <w:lang w:val="en-US"/>
              </w:rPr>
              <w:t>)</w:t>
            </w:r>
            <w:r w:rsidRPr="004D1C1F">
              <w:rPr>
                <w:lang w:val="en-US"/>
              </w:rPr>
              <w:t>-491-118</w:t>
            </w:r>
            <w:r w:rsidRPr="004D1C1F">
              <w:rPr>
                <w:noProof/>
                <w:lang w:val="en-US"/>
              </w:rPr>
              <w:t xml:space="preserve">, </w:t>
            </w:r>
            <w:r w:rsidRPr="00133C38">
              <w:rPr>
                <w:noProof/>
                <w:lang w:val="en-US"/>
              </w:rPr>
              <w:t>E</w:t>
            </w:r>
            <w:r w:rsidRPr="004D1C1F">
              <w:rPr>
                <w:noProof/>
                <w:lang w:val="en-US"/>
              </w:rPr>
              <w:t>-</w:t>
            </w:r>
            <w:r w:rsidRPr="00133C38">
              <w:rPr>
                <w:noProof/>
                <w:lang w:val="en-US"/>
              </w:rPr>
              <w:t>mail</w:t>
            </w:r>
            <w:r w:rsidRPr="004D1C1F">
              <w:rPr>
                <w:noProof/>
                <w:lang w:val="en-US"/>
              </w:rPr>
              <w:t>:</w:t>
            </w:r>
            <w:r w:rsidRPr="004D1C1F">
              <w:rPr>
                <w:lang w:val="en-US"/>
              </w:rPr>
              <w:t xml:space="preserve"> </w:t>
            </w:r>
            <w:r w:rsidRPr="00400C9F">
              <w:rPr>
                <w:noProof/>
                <w:lang w:val="en-US"/>
              </w:rPr>
              <w:t>tec</w:t>
            </w:r>
            <w:r w:rsidRPr="004D1C1F">
              <w:rPr>
                <w:noProof/>
                <w:lang w:val="en-US"/>
              </w:rPr>
              <w:t>-6@</w:t>
            </w:r>
            <w:r w:rsidRPr="00400C9F">
              <w:rPr>
                <w:noProof/>
                <w:lang w:val="en-US"/>
              </w:rPr>
              <w:t>baikalenergy</w:t>
            </w:r>
            <w:r w:rsidRPr="004D1C1F">
              <w:rPr>
                <w:noProof/>
                <w:lang w:val="en-US"/>
              </w:rPr>
              <w:t>.</w:t>
            </w:r>
            <w:r w:rsidRPr="00400C9F">
              <w:rPr>
                <w:noProof/>
                <w:lang w:val="en-US"/>
              </w:rPr>
              <w:t>com</w:t>
            </w:r>
          </w:p>
          <w:p w:rsidR="00F45C2F" w:rsidRDefault="000F4DA2" w:rsidP="000F4DA2">
            <w:pPr>
              <w:jc w:val="center"/>
              <w:rPr>
                <w:noProof/>
              </w:rPr>
            </w:pPr>
            <w:r w:rsidRPr="00133C38">
              <w:rPr>
                <w:noProof/>
              </w:rPr>
              <w:t>ОГРН 1133850020</w:t>
            </w:r>
            <w:r>
              <w:rPr>
                <w:noProof/>
              </w:rPr>
              <w:t>545, ИНН/КПП 3808229774/380443001</w:t>
            </w:r>
          </w:p>
        </w:tc>
      </w:tr>
      <w:tr w:rsidR="00F45C2F" w:rsidRPr="00102EE0" w:rsidTr="00772946">
        <w:trPr>
          <w:cantSplit/>
          <w:trHeight w:val="125"/>
        </w:trPr>
        <w:tc>
          <w:tcPr>
            <w:tcW w:w="5044" w:type="dxa"/>
            <w:gridSpan w:val="4"/>
          </w:tcPr>
          <w:p w:rsidR="00F45C2F" w:rsidRPr="00102EE0" w:rsidRDefault="00F45C2F" w:rsidP="00C44CE7"/>
        </w:tc>
        <w:tc>
          <w:tcPr>
            <w:tcW w:w="4814" w:type="dxa"/>
            <w:shd w:val="clear" w:color="auto" w:fill="auto"/>
          </w:tcPr>
          <w:p w:rsidR="00F45C2F" w:rsidRPr="00102EE0" w:rsidRDefault="00F45C2F" w:rsidP="00C44CE7"/>
        </w:tc>
      </w:tr>
      <w:tr w:rsidR="00F45C2F" w:rsidRPr="00102EE0" w:rsidTr="00772946">
        <w:trPr>
          <w:cantSplit/>
          <w:trHeight w:val="307"/>
        </w:trPr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F45C2F" w:rsidRPr="00102EE0" w:rsidRDefault="00F45C2F" w:rsidP="00C44CE7">
            <w:pPr>
              <w:ind w:left="-108"/>
            </w:pPr>
          </w:p>
        </w:tc>
        <w:tc>
          <w:tcPr>
            <w:tcW w:w="540" w:type="dxa"/>
          </w:tcPr>
          <w:p w:rsidR="00F45C2F" w:rsidRPr="00102EE0" w:rsidRDefault="00F45C2F" w:rsidP="00C44CE7">
            <w:pPr>
              <w:ind w:left="-108"/>
            </w:pPr>
            <w:r>
              <w:t xml:space="preserve">   №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45C2F" w:rsidRPr="00565AA5" w:rsidRDefault="00565AA5" w:rsidP="00C44CE7">
            <w:pPr>
              <w:ind w:left="-108"/>
              <w:rPr>
                <w:lang w:val="en-US"/>
              </w:rPr>
            </w:pPr>
            <w:r>
              <w:rPr>
                <w:lang w:val="en-US"/>
              </w:rPr>
              <w:t>258/45</w:t>
            </w:r>
          </w:p>
        </w:tc>
        <w:tc>
          <w:tcPr>
            <w:tcW w:w="4814" w:type="dxa"/>
            <w:vMerge w:val="restart"/>
            <w:shd w:val="clear" w:color="auto" w:fill="auto"/>
          </w:tcPr>
          <w:p w:rsidR="00F45C2F" w:rsidRDefault="003D7D7F" w:rsidP="003D7D7F">
            <w:r>
              <w:t>Руководител</w:t>
            </w:r>
            <w:r w:rsidR="00F84C2A">
              <w:t>ю</w:t>
            </w:r>
            <w:r>
              <w:t xml:space="preserve"> предприятия</w:t>
            </w:r>
          </w:p>
          <w:p w:rsidR="003D7D7F" w:rsidRPr="00102EE0" w:rsidRDefault="003D7D7F" w:rsidP="003D7D7F">
            <w:r>
              <w:t>(по списку)</w:t>
            </w:r>
          </w:p>
        </w:tc>
      </w:tr>
      <w:tr w:rsidR="00F45C2F" w:rsidRPr="00102EE0" w:rsidTr="00772946">
        <w:trPr>
          <w:cantSplit/>
          <w:trHeight w:val="348"/>
        </w:trPr>
        <w:tc>
          <w:tcPr>
            <w:tcW w:w="544" w:type="dxa"/>
          </w:tcPr>
          <w:p w:rsidR="00F45C2F" w:rsidRPr="0002366E" w:rsidRDefault="00F45C2F" w:rsidP="00C44CE7">
            <w:pPr>
              <w:ind w:left="-108"/>
            </w:pPr>
            <w:r w:rsidRPr="0002366E">
              <w:t>На №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F45C2F" w:rsidRPr="00102EE0" w:rsidRDefault="00F45C2F" w:rsidP="00C44CE7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F45C2F" w:rsidRPr="00102EE0" w:rsidRDefault="00F45C2F" w:rsidP="00C44CE7">
            <w:pPr>
              <w:ind w:left="-108"/>
              <w:rPr>
                <w:sz w:val="22"/>
              </w:rPr>
            </w:pPr>
            <w:r>
              <w:t xml:space="preserve">   </w:t>
            </w:r>
            <w:r w:rsidRPr="0002366E">
              <w:t>от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45C2F" w:rsidRPr="00102EE0" w:rsidRDefault="00F45C2F" w:rsidP="00C44CE7">
            <w:pPr>
              <w:ind w:left="-108"/>
              <w:rPr>
                <w:sz w:val="22"/>
              </w:rPr>
            </w:pPr>
          </w:p>
        </w:tc>
        <w:tc>
          <w:tcPr>
            <w:tcW w:w="4814" w:type="dxa"/>
            <w:vMerge/>
            <w:shd w:val="clear" w:color="auto" w:fill="auto"/>
          </w:tcPr>
          <w:p w:rsidR="00F45C2F" w:rsidRPr="00102EE0" w:rsidRDefault="00F45C2F" w:rsidP="00C44CE7">
            <w:pPr>
              <w:jc w:val="center"/>
            </w:pPr>
          </w:p>
        </w:tc>
      </w:tr>
      <w:tr w:rsidR="00F45C2F" w:rsidRPr="00102EE0" w:rsidTr="00772946">
        <w:trPr>
          <w:cantSplit/>
          <w:trHeight w:val="228"/>
        </w:trPr>
        <w:tc>
          <w:tcPr>
            <w:tcW w:w="544" w:type="dxa"/>
          </w:tcPr>
          <w:p w:rsidR="00F45C2F" w:rsidRPr="0002366E" w:rsidRDefault="00F45C2F" w:rsidP="00C44CE7">
            <w:pPr>
              <w:ind w:left="-108"/>
            </w:pPr>
          </w:p>
        </w:tc>
        <w:tc>
          <w:tcPr>
            <w:tcW w:w="1616" w:type="dxa"/>
          </w:tcPr>
          <w:p w:rsidR="00F45C2F" w:rsidRPr="00102EE0" w:rsidRDefault="00F45C2F" w:rsidP="00C44CE7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F45C2F" w:rsidRDefault="00F45C2F" w:rsidP="00C44CE7">
            <w:pPr>
              <w:ind w:left="-108"/>
            </w:pPr>
          </w:p>
        </w:tc>
        <w:tc>
          <w:tcPr>
            <w:tcW w:w="2340" w:type="dxa"/>
          </w:tcPr>
          <w:p w:rsidR="00F45C2F" w:rsidRPr="00102EE0" w:rsidRDefault="00F45C2F" w:rsidP="00C44CE7">
            <w:pPr>
              <w:ind w:left="-108"/>
              <w:rPr>
                <w:sz w:val="22"/>
              </w:rPr>
            </w:pPr>
          </w:p>
        </w:tc>
        <w:tc>
          <w:tcPr>
            <w:tcW w:w="4814" w:type="dxa"/>
            <w:vMerge/>
            <w:shd w:val="clear" w:color="auto" w:fill="auto"/>
          </w:tcPr>
          <w:p w:rsidR="00F45C2F" w:rsidRPr="00102EE0" w:rsidRDefault="00F45C2F" w:rsidP="00C44CE7">
            <w:pPr>
              <w:jc w:val="center"/>
            </w:pPr>
          </w:p>
        </w:tc>
      </w:tr>
    </w:tbl>
    <w:p w:rsidR="00F45C2F" w:rsidRDefault="00F45C2F" w:rsidP="00F45C2F"/>
    <w:p w:rsidR="00E40549" w:rsidRDefault="00E40549"/>
    <w:p w:rsidR="00772946" w:rsidRPr="00E640BE" w:rsidRDefault="00901532" w:rsidP="0014074C">
      <w:pPr>
        <w:ind w:right="567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68A121" wp14:editId="73FA24DC">
                <wp:simplePos x="0" y="0"/>
                <wp:positionH relativeFrom="column">
                  <wp:posOffset>-830753</wp:posOffset>
                </wp:positionH>
                <wp:positionV relativeFrom="paragraph">
                  <wp:posOffset>9236</wp:posOffset>
                </wp:positionV>
                <wp:extent cx="714688" cy="64770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688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277" w:rsidRDefault="00D602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8A121" id="Rectangle 2" o:spid="_x0000_s1027" style="position:absolute;margin-left:-65.4pt;margin-top:.75pt;width:56.25pt;height:5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">
                <v:textbox>
                  <w:txbxContent>
                    <w:p w:rsidR="00D60277" w:rsidRDefault="00D60277"/>
                  </w:txbxContent>
                </v:textbox>
              </v:rect>
            </w:pict>
          </mc:Fallback>
        </mc:AlternateContent>
      </w:r>
      <w:r w:rsidR="003D7D7F">
        <w:t>О запросе коммерческого предложения</w:t>
      </w:r>
    </w:p>
    <w:p w:rsidR="00D60277" w:rsidRDefault="00D60277"/>
    <w:p w:rsidR="00D60277" w:rsidRDefault="00D60277"/>
    <w:p w:rsidR="00F84C2A" w:rsidRDefault="00F84C2A" w:rsidP="003D7D7F">
      <w:pPr>
        <w:ind w:firstLine="720"/>
        <w:jc w:val="both"/>
      </w:pPr>
    </w:p>
    <w:p w:rsidR="003D7D7F" w:rsidRDefault="003D7D7F" w:rsidP="003D7D7F">
      <w:pPr>
        <w:ind w:firstLine="720"/>
        <w:jc w:val="both"/>
        <w:rPr>
          <w:b/>
        </w:rPr>
      </w:pPr>
      <w:r w:rsidRPr="003D7D7F">
        <w:t xml:space="preserve">ООО «Байкальская энергетическая компания» просит предоставить коммерческое предложение на </w:t>
      </w:r>
      <w:r w:rsidRPr="003D7D7F">
        <w:rPr>
          <w:b/>
        </w:rPr>
        <w:t xml:space="preserve">оказание услуг </w:t>
      </w:r>
      <w:r w:rsidR="00B37F29">
        <w:rPr>
          <w:b/>
        </w:rPr>
        <w:t xml:space="preserve">по </w:t>
      </w:r>
      <w:r w:rsidR="00F224A9">
        <w:rPr>
          <w:b/>
        </w:rPr>
        <w:t>«к</w:t>
      </w:r>
      <w:r w:rsidR="00F224A9" w:rsidRPr="00F224A9">
        <w:rPr>
          <w:b/>
        </w:rPr>
        <w:t>омплексно</w:t>
      </w:r>
      <w:r w:rsidR="00B37F29">
        <w:rPr>
          <w:b/>
        </w:rPr>
        <w:t>му</w:t>
      </w:r>
      <w:r w:rsidR="00F224A9" w:rsidRPr="00F224A9">
        <w:rPr>
          <w:b/>
        </w:rPr>
        <w:t xml:space="preserve"> обследовани</w:t>
      </w:r>
      <w:r w:rsidR="00B37F29">
        <w:rPr>
          <w:b/>
        </w:rPr>
        <w:t xml:space="preserve">ю </w:t>
      </w:r>
      <w:r w:rsidR="00F224A9" w:rsidRPr="00F224A9">
        <w:rPr>
          <w:b/>
        </w:rPr>
        <w:t>крановых путей учётные №А67-0012-БР, №А67-0013-БР и экспертиз</w:t>
      </w:r>
      <w:r w:rsidR="00B37F29">
        <w:rPr>
          <w:b/>
        </w:rPr>
        <w:t xml:space="preserve">е </w:t>
      </w:r>
      <w:r w:rsidR="00F224A9" w:rsidRPr="00F224A9">
        <w:rPr>
          <w:b/>
        </w:rPr>
        <w:t>промышленной безопасности крана мостового учётный №А67-0013-БР</w:t>
      </w:r>
      <w:r w:rsidR="00F224A9">
        <w:rPr>
          <w:b/>
        </w:rPr>
        <w:t xml:space="preserve">» </w:t>
      </w:r>
      <w:r w:rsidRPr="003D7D7F">
        <w:rPr>
          <w:b/>
        </w:rPr>
        <w:t xml:space="preserve">филиала ООО «Байкальская энергетическая компания» ТЭЦ-6 </w:t>
      </w:r>
      <w:proofErr w:type="spellStart"/>
      <w:r w:rsidRPr="003D7D7F">
        <w:rPr>
          <w:b/>
        </w:rPr>
        <w:t>ТИиТС</w:t>
      </w:r>
      <w:proofErr w:type="spellEnd"/>
      <w:r w:rsidRPr="003D7D7F">
        <w:rPr>
          <w:b/>
        </w:rPr>
        <w:t xml:space="preserve"> г. Братск. </w:t>
      </w:r>
    </w:p>
    <w:p w:rsidR="003D7D7F" w:rsidRPr="003D7D7F" w:rsidRDefault="003D7D7F" w:rsidP="003D7D7F">
      <w:pPr>
        <w:ind w:firstLine="720"/>
        <w:jc w:val="both"/>
      </w:pPr>
    </w:p>
    <w:p w:rsidR="003D7D7F" w:rsidRPr="00F84C2A" w:rsidRDefault="003D7D7F" w:rsidP="003D7D7F">
      <w:pPr>
        <w:ind w:firstLine="720"/>
        <w:jc w:val="both"/>
      </w:pPr>
      <w:r w:rsidRPr="003D7D7F">
        <w:t xml:space="preserve">Начальная (максимальная) стоимость услуги: </w:t>
      </w:r>
      <w:r w:rsidR="001638A5" w:rsidRPr="00F84C2A">
        <w:t>2</w:t>
      </w:r>
      <w:r w:rsidR="00F224A9">
        <w:t>5</w:t>
      </w:r>
      <w:r w:rsidRPr="00F84C2A">
        <w:t>0 000 руб. (без НДС).</w:t>
      </w:r>
    </w:p>
    <w:p w:rsidR="003D7D7F" w:rsidRPr="003D7D7F" w:rsidRDefault="003D7D7F" w:rsidP="003D7D7F">
      <w:pPr>
        <w:ind w:firstLine="720"/>
        <w:jc w:val="both"/>
      </w:pPr>
      <w:r w:rsidRPr="003D7D7F">
        <w:t>Перечень работ определяются техническим заданием.</w:t>
      </w:r>
    </w:p>
    <w:p w:rsidR="003D7D7F" w:rsidRPr="003D7D7F" w:rsidRDefault="003D7D7F" w:rsidP="003D7D7F">
      <w:pPr>
        <w:ind w:firstLine="720"/>
        <w:jc w:val="both"/>
        <w:rPr>
          <w:b/>
          <w:i/>
        </w:rPr>
      </w:pPr>
      <w:r w:rsidRPr="003D7D7F">
        <w:rPr>
          <w:b/>
          <w:i/>
        </w:rPr>
        <w:t>Запрос предложений проводится на понижающий коэффициент</w:t>
      </w:r>
      <w:r w:rsidRPr="003D7D7F">
        <w:rPr>
          <w:b/>
        </w:rPr>
        <w:t xml:space="preserve"> </w:t>
      </w:r>
      <w:r w:rsidRPr="003D7D7F">
        <w:rPr>
          <w:b/>
          <w:i/>
        </w:rPr>
        <w:t>к начальной (максимальной) стоимости услуги.</w:t>
      </w:r>
    </w:p>
    <w:p w:rsidR="003D7D7F" w:rsidRPr="003D7D7F" w:rsidRDefault="003D7D7F" w:rsidP="003D7D7F">
      <w:pPr>
        <w:ind w:firstLine="720"/>
        <w:jc w:val="both"/>
        <w:rPr>
          <w:b/>
        </w:rPr>
      </w:pPr>
      <w:r w:rsidRPr="003D7D7F">
        <w:t xml:space="preserve">Коммерческое предложение необходимо направить до 16.00 ч. </w:t>
      </w:r>
      <w:r w:rsidR="00B37F29">
        <w:t>26</w:t>
      </w:r>
      <w:r w:rsidRPr="003D7D7F">
        <w:t xml:space="preserve"> </w:t>
      </w:r>
      <w:r w:rsidR="00F224A9">
        <w:t>ию</w:t>
      </w:r>
      <w:r w:rsidR="00B37F29">
        <w:t>л</w:t>
      </w:r>
      <w:bookmarkStart w:id="0" w:name="_GoBack"/>
      <w:bookmarkEnd w:id="0"/>
      <w:r w:rsidR="00F224A9">
        <w:t>я</w:t>
      </w:r>
      <w:r w:rsidRPr="003D7D7F">
        <w:t xml:space="preserve"> 202</w:t>
      </w:r>
      <w:r w:rsidR="001638A5">
        <w:t>3</w:t>
      </w:r>
      <w:r w:rsidRPr="003D7D7F">
        <w:t xml:space="preserve"> г.</w:t>
      </w:r>
      <w:r w:rsidRPr="003D7D7F">
        <w:br/>
      </w:r>
      <w:r w:rsidRPr="003D7D7F">
        <w:rPr>
          <w:b/>
        </w:rPr>
        <w:t xml:space="preserve">в электронном виде на следующий адрес </w:t>
      </w:r>
      <w:hyperlink r:id="rId11" w:history="1">
        <w:r w:rsidRPr="007F4F78">
          <w:rPr>
            <w:rStyle w:val="a6"/>
            <w:b/>
            <w:i/>
            <w:lang w:val="en-US"/>
          </w:rPr>
          <w:t>ragulina</w:t>
        </w:r>
        <w:r w:rsidRPr="003D7D7F">
          <w:rPr>
            <w:rStyle w:val="a6"/>
            <w:b/>
            <w:i/>
          </w:rPr>
          <w:t>_</w:t>
        </w:r>
        <w:r w:rsidRPr="007F4F78">
          <w:rPr>
            <w:rStyle w:val="a6"/>
            <w:b/>
            <w:i/>
            <w:lang w:val="en-US"/>
          </w:rPr>
          <w:t>on</w:t>
        </w:r>
        <w:r w:rsidRPr="003D7D7F">
          <w:rPr>
            <w:rStyle w:val="a6"/>
            <w:b/>
            <w:i/>
          </w:rPr>
          <w:t>@</w:t>
        </w:r>
        <w:r w:rsidRPr="007F4F78">
          <w:rPr>
            <w:rStyle w:val="a6"/>
            <w:b/>
            <w:i/>
            <w:lang w:val="en-US"/>
          </w:rPr>
          <w:t>baikalenergy</w:t>
        </w:r>
        <w:r w:rsidRPr="003D7D7F">
          <w:rPr>
            <w:rStyle w:val="a6"/>
            <w:b/>
            <w:i/>
          </w:rPr>
          <w:t>.</w:t>
        </w:r>
        <w:r w:rsidRPr="007F4F78">
          <w:rPr>
            <w:rStyle w:val="a6"/>
            <w:b/>
            <w:i/>
            <w:lang w:val="en-US"/>
          </w:rPr>
          <w:t>com</w:t>
        </w:r>
      </w:hyperlink>
      <w:r>
        <w:rPr>
          <w:b/>
          <w:i/>
        </w:rPr>
        <w:t xml:space="preserve"> </w:t>
      </w:r>
      <w:r w:rsidRPr="003D7D7F">
        <w:rPr>
          <w:b/>
        </w:rPr>
        <w:t xml:space="preserve">либо на факс </w:t>
      </w:r>
      <w:r w:rsidRPr="003D7D7F">
        <w:rPr>
          <w:b/>
          <w:u w:val="single"/>
        </w:rPr>
        <w:t>8 (3953) 323-743</w:t>
      </w:r>
      <w:r w:rsidRPr="003D7D7F">
        <w:rPr>
          <w:b/>
        </w:rPr>
        <w:t>.</w:t>
      </w:r>
    </w:p>
    <w:p w:rsidR="003D7D7F" w:rsidRPr="003D7D7F" w:rsidRDefault="003D7D7F" w:rsidP="003D7D7F">
      <w:pPr>
        <w:ind w:firstLine="720"/>
        <w:jc w:val="both"/>
      </w:pPr>
      <w:r w:rsidRPr="003D7D7F">
        <w:t xml:space="preserve">Коммерческие предложения, представленные позже указанного срока, </w:t>
      </w:r>
      <w:r w:rsidRPr="003D7D7F">
        <w:br/>
        <w:t>к рассмотрению не принимаются.</w:t>
      </w:r>
    </w:p>
    <w:p w:rsidR="003D7D7F" w:rsidRPr="003D7D7F" w:rsidRDefault="003D7D7F" w:rsidP="003D7D7F">
      <w:pPr>
        <w:ind w:firstLine="720"/>
      </w:pPr>
      <w:r w:rsidRPr="003D7D7F">
        <w:t>Коммерческое предложение должно содержать:</w:t>
      </w:r>
    </w:p>
    <w:p w:rsidR="003D7D7F" w:rsidRPr="003D7D7F" w:rsidRDefault="003D7D7F" w:rsidP="003D7D7F">
      <w:pPr>
        <w:pStyle w:val="aa"/>
        <w:numPr>
          <w:ilvl w:val="0"/>
          <w:numId w:val="2"/>
        </w:numPr>
        <w:tabs>
          <w:tab w:val="num" w:pos="993"/>
        </w:tabs>
        <w:ind w:left="0" w:firstLine="709"/>
        <w:jc w:val="both"/>
        <w:rPr>
          <w:lang w:eastAsia="en-US"/>
        </w:rPr>
      </w:pPr>
      <w:r w:rsidRPr="003D7D7F">
        <w:t>Понижающий коэффициент к начальной (максимальной) стоимости услуги.</w:t>
      </w:r>
    </w:p>
    <w:p w:rsidR="003D7D7F" w:rsidRPr="003D7D7F" w:rsidRDefault="003D7D7F" w:rsidP="003D7D7F">
      <w:pPr>
        <w:pStyle w:val="aa"/>
        <w:numPr>
          <w:ilvl w:val="0"/>
          <w:numId w:val="2"/>
        </w:numPr>
        <w:tabs>
          <w:tab w:val="num" w:pos="993"/>
        </w:tabs>
        <w:ind w:left="0" w:firstLine="709"/>
        <w:jc w:val="both"/>
      </w:pPr>
      <w:r w:rsidRPr="003D7D7F">
        <w:rPr>
          <w:lang w:eastAsia="en-US"/>
        </w:rPr>
        <w:t xml:space="preserve">Условия оплаты: </w:t>
      </w:r>
      <w:r w:rsidRPr="003D7D7F">
        <w:t>Оплата услуг осуществляется в течение 15 (пятнадцать) рабочих дней с даты подписания сторонами акта сдачи-приемки оказанных услуг, путем перечисления денежных средств на расчетный счет Исполнителя</w:t>
      </w:r>
      <w:r w:rsidRPr="003D7D7F">
        <w:rPr>
          <w:rFonts w:eastAsia="Arial Unicode MS"/>
        </w:rPr>
        <w:t>.</w:t>
      </w:r>
    </w:p>
    <w:p w:rsidR="003D7D7F" w:rsidRPr="003D7D7F" w:rsidRDefault="003D7D7F" w:rsidP="003D7D7F">
      <w:pPr>
        <w:pStyle w:val="aa"/>
        <w:numPr>
          <w:ilvl w:val="0"/>
          <w:numId w:val="2"/>
        </w:numPr>
        <w:tabs>
          <w:tab w:val="num" w:pos="993"/>
        </w:tabs>
        <w:ind w:left="0" w:firstLine="709"/>
        <w:jc w:val="both"/>
      </w:pPr>
      <w:r w:rsidRPr="003D7D7F">
        <w:t>Срок выполнения работ</w:t>
      </w:r>
      <w:r>
        <w:t xml:space="preserve"> отражены в календарном плане</w:t>
      </w:r>
      <w:r w:rsidRPr="003D7D7F">
        <w:t>.</w:t>
      </w:r>
    </w:p>
    <w:p w:rsidR="003D7D7F" w:rsidRDefault="003D7D7F" w:rsidP="003D7D7F">
      <w:pPr>
        <w:pStyle w:val="aa"/>
        <w:numPr>
          <w:ilvl w:val="0"/>
          <w:numId w:val="2"/>
        </w:numPr>
        <w:tabs>
          <w:tab w:val="num" w:pos="993"/>
        </w:tabs>
        <w:ind w:left="0" w:firstLine="709"/>
        <w:jc w:val="both"/>
      </w:pPr>
      <w:r w:rsidRPr="003D7D7F">
        <w:t>Срок действия цены. Предпочтительным является – фиксация на 202</w:t>
      </w:r>
      <w:r w:rsidR="001638A5">
        <w:t>3</w:t>
      </w:r>
      <w:r w:rsidRPr="003D7D7F">
        <w:t xml:space="preserve"> год.</w:t>
      </w:r>
    </w:p>
    <w:p w:rsidR="003D7D7F" w:rsidRPr="003D7D7F" w:rsidRDefault="003D7D7F" w:rsidP="003D7D7F">
      <w:pPr>
        <w:pStyle w:val="aa"/>
        <w:numPr>
          <w:ilvl w:val="0"/>
          <w:numId w:val="2"/>
        </w:numPr>
        <w:tabs>
          <w:tab w:val="num" w:pos="993"/>
        </w:tabs>
        <w:ind w:left="0" w:firstLine="709"/>
        <w:jc w:val="both"/>
      </w:pPr>
      <w:r w:rsidRPr="003D7D7F">
        <w:t>Готовность подписать договор в редакции ООО «Байкальская энергетическая компания» (Шаблоны размещены на сайте ООО «Байкальская энергет</w:t>
      </w:r>
      <w:r w:rsidR="006F4DA5">
        <w:t>и</w:t>
      </w:r>
      <w:r w:rsidRPr="003D7D7F">
        <w:t xml:space="preserve">ческая компания» </w:t>
      </w:r>
      <w:hyperlink r:id="rId12" w:history="1">
        <w:r w:rsidRPr="003D7D7F">
          <w:rPr>
            <w:color w:val="0000FF"/>
            <w:u w:val="single"/>
            <w:lang w:val="en-US"/>
          </w:rPr>
          <w:t>www</w:t>
        </w:r>
        <w:r w:rsidRPr="003D7D7F">
          <w:rPr>
            <w:color w:val="0000FF"/>
            <w:u w:val="single"/>
          </w:rPr>
          <w:t>.bec-company.ru</w:t>
        </w:r>
      </w:hyperlink>
      <w:r w:rsidRPr="003D7D7F">
        <w:t>.</w:t>
      </w:r>
    </w:p>
    <w:p w:rsidR="00F84C2A" w:rsidRDefault="00F84C2A" w:rsidP="003D7D7F">
      <w:pPr>
        <w:ind w:firstLine="720"/>
        <w:jc w:val="both"/>
      </w:pPr>
    </w:p>
    <w:p w:rsidR="003D7D7F" w:rsidRPr="003D7D7F" w:rsidRDefault="003D7D7F" w:rsidP="003D7D7F">
      <w:pPr>
        <w:ind w:firstLine="720"/>
        <w:jc w:val="both"/>
      </w:pPr>
      <w:r w:rsidRPr="003D7D7F">
        <w:t>Внимание!!! По всем ставшим Вам известными нарушениям, допущенным отдельными должностными лицами Компании в ходе процедуры выбора поставщика товаров (услуг), заключении договоров и их исполнения, Вы можете сообщить по телефон</w:t>
      </w:r>
      <w:r>
        <w:t xml:space="preserve">ам: </w:t>
      </w:r>
      <w:r w:rsidRPr="003D7D7F">
        <w:t>+7 (3952) 790-222, факс: +7 (3952) 790-849, e-</w:t>
      </w:r>
      <w:proofErr w:type="spellStart"/>
      <w:r w:rsidRPr="003D7D7F">
        <w:t>mail</w:t>
      </w:r>
      <w:proofErr w:type="spellEnd"/>
      <w:r w:rsidRPr="003D7D7F">
        <w:t>: Pravda@irkutskenergo.ru. Служба доверия Компании «Базовый Элемент»: Телефон: +7 (916) 992-7639; Факс: +7 (495) 720-5016; e-</w:t>
      </w:r>
      <w:proofErr w:type="spellStart"/>
      <w:r w:rsidRPr="003D7D7F">
        <w:t>mail</w:t>
      </w:r>
      <w:proofErr w:type="spellEnd"/>
      <w:r w:rsidRPr="003D7D7F">
        <w:t xml:space="preserve">: </w:t>
      </w:r>
      <w:r w:rsidRPr="003D7D7F">
        <w:lastRenderedPageBreak/>
        <w:t xml:space="preserve">kbedoverie@mail.ru; Почтовый адрес: 123022, г. Москва, ул. </w:t>
      </w:r>
      <w:proofErr w:type="spellStart"/>
      <w:r w:rsidRPr="003D7D7F">
        <w:t>Рочдельская</w:t>
      </w:r>
      <w:proofErr w:type="spellEnd"/>
      <w:r w:rsidRPr="003D7D7F">
        <w:t>, д. 30, «Служба доверия КБЭ».</w:t>
      </w:r>
    </w:p>
    <w:p w:rsidR="003D7D7F" w:rsidRPr="003D7D7F" w:rsidRDefault="003D7D7F" w:rsidP="003D7D7F">
      <w:pPr>
        <w:jc w:val="both"/>
        <w:rPr>
          <w:i/>
        </w:rPr>
      </w:pPr>
    </w:p>
    <w:p w:rsidR="003D7D7F" w:rsidRPr="003D7D7F" w:rsidRDefault="003D7D7F" w:rsidP="003D7D7F">
      <w:pPr>
        <w:ind w:firstLine="708"/>
        <w:jc w:val="both"/>
      </w:pPr>
      <w:r w:rsidRPr="003D7D7F">
        <w:t>Настоящее предложение не является офертой.</w:t>
      </w:r>
    </w:p>
    <w:p w:rsidR="003D7D7F" w:rsidRPr="003D7D7F" w:rsidRDefault="003D7D7F" w:rsidP="003D7D7F">
      <w:pPr>
        <w:jc w:val="both"/>
      </w:pPr>
    </w:p>
    <w:p w:rsidR="003D7D7F" w:rsidRPr="003D7D7F" w:rsidRDefault="003D7D7F" w:rsidP="003D7D7F"/>
    <w:p w:rsidR="003D7D7F" w:rsidRPr="003D7D7F" w:rsidRDefault="003D7D7F" w:rsidP="003D7D7F">
      <w:pPr>
        <w:tabs>
          <w:tab w:val="left" w:pos="8080"/>
        </w:tabs>
      </w:pPr>
      <w:r w:rsidRPr="003D7D7F">
        <w:t xml:space="preserve">Заместитель директора филиала – </w:t>
      </w:r>
    </w:p>
    <w:p w:rsidR="003D7D7F" w:rsidRPr="003D7D7F" w:rsidRDefault="003D7D7F" w:rsidP="003D7D7F">
      <w:pPr>
        <w:tabs>
          <w:tab w:val="left" w:pos="8080"/>
        </w:tabs>
      </w:pPr>
      <w:r w:rsidRPr="003D7D7F">
        <w:t>технический директор участка</w:t>
      </w:r>
    </w:p>
    <w:p w:rsidR="004C0B55" w:rsidRDefault="003D7D7F" w:rsidP="003D7D7F">
      <w:pPr>
        <w:tabs>
          <w:tab w:val="left" w:pos="8080"/>
        </w:tabs>
      </w:pPr>
      <w:r w:rsidRPr="003D7D7F">
        <w:t xml:space="preserve">Теплоисточники и теплосети </w:t>
      </w:r>
      <w:r w:rsidR="001638A5">
        <w:t xml:space="preserve">                                                                       В.И. Минченко</w:t>
      </w:r>
    </w:p>
    <w:p w:rsidR="004C0B55" w:rsidRDefault="004C0B55" w:rsidP="006B3F35"/>
    <w:p w:rsidR="004C0B55" w:rsidRDefault="004C0B55" w:rsidP="006B3F35"/>
    <w:p w:rsidR="00772946" w:rsidRDefault="00772946" w:rsidP="006B3F35"/>
    <w:p w:rsidR="004C0B55" w:rsidRDefault="004C0B55" w:rsidP="006B3F35"/>
    <w:p w:rsidR="004C0B55" w:rsidRDefault="004C0B55" w:rsidP="006B3F35"/>
    <w:p w:rsidR="004C0B55" w:rsidRDefault="004C0B55" w:rsidP="006B3F35"/>
    <w:p w:rsidR="002444B0" w:rsidRDefault="002444B0" w:rsidP="006B3F35"/>
    <w:p w:rsidR="000544F9" w:rsidRDefault="000544F9" w:rsidP="006B3F35"/>
    <w:p w:rsidR="000544F9" w:rsidRDefault="000544F9" w:rsidP="006B3F35"/>
    <w:p w:rsidR="000544F9" w:rsidRDefault="000544F9" w:rsidP="006B3F35"/>
    <w:p w:rsidR="000544F9" w:rsidRDefault="000544F9" w:rsidP="006B3F35"/>
    <w:p w:rsidR="00871F4A" w:rsidRDefault="00871F4A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3D7D7F" w:rsidP="006B3F35"/>
    <w:p w:rsidR="003D7D7F" w:rsidRDefault="001638A5" w:rsidP="006B3F35">
      <w:r>
        <w:t>Казак</w:t>
      </w:r>
      <w:r w:rsidR="003D7D7F">
        <w:t xml:space="preserve"> Ольга Николаевна</w:t>
      </w:r>
    </w:p>
    <w:p w:rsidR="003D7D7F" w:rsidRDefault="003D7D7F" w:rsidP="006B3F35">
      <w:r>
        <w:t>8(3953) 323-785</w:t>
      </w:r>
    </w:p>
    <w:p w:rsidR="003D7D7F" w:rsidRDefault="003D7D7F" w:rsidP="006B3F35"/>
    <w:p w:rsidR="003D7D7F" w:rsidRPr="001B70E3" w:rsidRDefault="003D7D7F" w:rsidP="006B3F35">
      <w:pPr>
        <w:sectPr w:rsidR="003D7D7F" w:rsidRPr="001B70E3" w:rsidSect="00901532">
          <w:headerReference w:type="default" r:id="rId13"/>
          <w:headerReference w:type="first" r:id="rId14"/>
          <w:type w:val="continuous"/>
          <w:pgSz w:w="11906" w:h="16838" w:code="9"/>
          <w:pgMar w:top="1134" w:right="567" w:bottom="1134" w:left="1701" w:header="0" w:footer="221" w:gutter="0"/>
          <w:cols w:space="708"/>
          <w:titlePg/>
          <w:docGrid w:linePitch="360"/>
        </w:sectPr>
      </w:pPr>
    </w:p>
    <w:p w:rsidR="00DD4EE2" w:rsidRDefault="00DD4EE2" w:rsidP="00DD4EE2">
      <w:r>
        <w:lastRenderedPageBreak/>
        <w:t>Визы:</w:t>
      </w:r>
    </w:p>
    <w:p w:rsidR="00DD4EE2" w:rsidRDefault="00DD4EE2" w:rsidP="00DD4EE2"/>
    <w:tbl>
      <w:tblPr>
        <w:tblW w:w="0" w:type="auto"/>
        <w:tblLook w:val="0000" w:firstRow="0" w:lastRow="0" w:firstColumn="0" w:lastColumn="0" w:noHBand="0" w:noVBand="0"/>
      </w:tblPr>
      <w:tblGrid>
        <w:gridCol w:w="4727"/>
        <w:gridCol w:w="4627"/>
      </w:tblGrid>
      <w:tr w:rsidR="00DD4EE2" w:rsidTr="003D7D7F">
        <w:tc>
          <w:tcPr>
            <w:tcW w:w="4727" w:type="dxa"/>
          </w:tcPr>
          <w:p w:rsidR="00DD4EE2" w:rsidRDefault="003D7D7F" w:rsidP="004C7328">
            <w:r>
              <w:t>Начальник цеха</w:t>
            </w:r>
          </w:p>
          <w:p w:rsidR="00DD4EE2" w:rsidRDefault="00DD4EE2" w:rsidP="004C7328"/>
          <w:p w:rsidR="00DD4EE2" w:rsidRDefault="00DD4EE2" w:rsidP="004C7328">
            <w:r>
              <w:t>______________</w:t>
            </w:r>
            <w:proofErr w:type="gramStart"/>
            <w:r>
              <w:t xml:space="preserve">_  </w:t>
            </w:r>
            <w:r w:rsidR="003D7D7F">
              <w:t>Д.В.</w:t>
            </w:r>
            <w:proofErr w:type="gramEnd"/>
            <w:r w:rsidR="003D7D7F">
              <w:t xml:space="preserve"> Юхнев</w:t>
            </w:r>
          </w:p>
          <w:p w:rsidR="00DD4EE2" w:rsidRDefault="00DD4EE2" w:rsidP="004C7328">
            <w:r>
              <w:t xml:space="preserve">_______________  </w:t>
            </w:r>
            <w:r>
              <w:fldChar w:fldCharType="begin"/>
            </w:r>
            <w:r>
              <w:instrText xml:space="preserve"> DATE \@ "yyyy" \* MERGEFORMAT </w:instrText>
            </w:r>
            <w:r>
              <w:fldChar w:fldCharType="separate"/>
            </w:r>
            <w:r w:rsidR="00B37F29">
              <w:rPr>
                <w:noProof/>
              </w:rPr>
              <w:t>2023</w:t>
            </w:r>
            <w:r>
              <w:fldChar w:fldCharType="end"/>
            </w:r>
          </w:p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  <w:p w:rsidR="00DD4EE2" w:rsidRDefault="00DD4EE2" w:rsidP="004C7328"/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rPr>
          <w:cantSplit/>
        </w:trPr>
        <w:tc>
          <w:tcPr>
            <w:tcW w:w="9354" w:type="dxa"/>
            <w:gridSpan w:val="2"/>
          </w:tcPr>
          <w:p w:rsidR="00DD4EE2" w:rsidRDefault="00DD4EE2" w:rsidP="004C7328">
            <w:r>
              <w:t>Рассылается:</w:t>
            </w:r>
          </w:p>
          <w:p w:rsidR="00DD4EE2" w:rsidRDefault="003D7D7F" w:rsidP="004C7328">
            <w:r>
              <w:t>По списку</w:t>
            </w:r>
          </w:p>
          <w:p w:rsidR="00DD4EE2" w:rsidRDefault="00DD4EE2" w:rsidP="004C7328"/>
          <w:p w:rsidR="00DD4EE2" w:rsidRPr="003D7D7F" w:rsidRDefault="00DD4EE2" w:rsidP="004C7328">
            <w:r>
              <w:t>Способ доставки:</w:t>
            </w:r>
            <w:r w:rsidR="003D7D7F">
              <w:t xml:space="preserve"> самостоятельно </w:t>
            </w:r>
            <w:r w:rsidR="003D7D7F">
              <w:rPr>
                <w:lang w:val="en-US"/>
              </w:rPr>
              <w:t>e</w:t>
            </w:r>
            <w:r w:rsidR="003D7D7F" w:rsidRPr="003D7D7F">
              <w:t>-</w:t>
            </w:r>
            <w:r w:rsidR="003D7D7F">
              <w:rPr>
                <w:lang w:val="en-US"/>
              </w:rPr>
              <w:t>mail</w:t>
            </w:r>
          </w:p>
        </w:tc>
      </w:tr>
      <w:tr w:rsidR="00DD4EE2" w:rsidTr="003D7D7F">
        <w:trPr>
          <w:cantSplit/>
        </w:trPr>
        <w:tc>
          <w:tcPr>
            <w:tcW w:w="9354" w:type="dxa"/>
            <w:gridSpan w:val="2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  <w:tr w:rsidR="00DD4EE2" w:rsidTr="003D7D7F">
        <w:tc>
          <w:tcPr>
            <w:tcW w:w="4727" w:type="dxa"/>
          </w:tcPr>
          <w:p w:rsidR="00DD4EE2" w:rsidRDefault="00DD4EE2" w:rsidP="004C7328"/>
        </w:tc>
        <w:tc>
          <w:tcPr>
            <w:tcW w:w="4627" w:type="dxa"/>
          </w:tcPr>
          <w:p w:rsidR="00DD4EE2" w:rsidRDefault="00DD4EE2" w:rsidP="004C7328"/>
        </w:tc>
      </w:tr>
    </w:tbl>
    <w:p w:rsidR="004C0B55" w:rsidRDefault="004C0B55" w:rsidP="006B3F35"/>
    <w:p w:rsidR="004C0B55" w:rsidRDefault="004C0B55" w:rsidP="006B3F35"/>
    <w:sectPr w:rsidR="004C0B55" w:rsidSect="001B70E3">
      <w:pgSz w:w="11906" w:h="16838" w:code="9"/>
      <w:pgMar w:top="567" w:right="1985" w:bottom="567" w:left="567" w:header="0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83" w:rsidRDefault="009B0583">
      <w:r>
        <w:separator/>
      </w:r>
    </w:p>
  </w:endnote>
  <w:endnote w:type="continuationSeparator" w:id="0">
    <w:p w:rsidR="009B0583" w:rsidRDefault="009B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83" w:rsidRDefault="009B0583">
      <w:r>
        <w:separator/>
      </w:r>
    </w:p>
  </w:footnote>
  <w:footnote w:type="continuationSeparator" w:id="0">
    <w:p w:rsidR="009B0583" w:rsidRDefault="009B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Default="00D60277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9C5" w:rsidRPr="006A29C5" w:rsidRDefault="006A29C5" w:rsidP="006A29C5">
    <w:pPr>
      <w:pStyle w:val="a4"/>
      <w:tabs>
        <w:tab w:val="clear" w:pos="4677"/>
        <w:tab w:val="clear" w:pos="9355"/>
        <w:tab w:val="left" w:pos="348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5D19"/>
    <w:multiLevelType w:val="hybridMultilevel"/>
    <w:tmpl w:val="AAF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16EA3"/>
    <w:multiLevelType w:val="hybridMultilevel"/>
    <w:tmpl w:val="5770D4DE"/>
    <w:lvl w:ilvl="0" w:tplc="CA6C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2F"/>
    <w:rsid w:val="000037AD"/>
    <w:rsid w:val="000155FE"/>
    <w:rsid w:val="000160CE"/>
    <w:rsid w:val="00033E93"/>
    <w:rsid w:val="00034987"/>
    <w:rsid w:val="000544F9"/>
    <w:rsid w:val="00056181"/>
    <w:rsid w:val="00057920"/>
    <w:rsid w:val="00065F16"/>
    <w:rsid w:val="00072174"/>
    <w:rsid w:val="00091DE8"/>
    <w:rsid w:val="00093D67"/>
    <w:rsid w:val="000B18FF"/>
    <w:rsid w:val="000C2755"/>
    <w:rsid w:val="000C6D03"/>
    <w:rsid w:val="000D4511"/>
    <w:rsid w:val="000E26D1"/>
    <w:rsid w:val="000F4DA2"/>
    <w:rsid w:val="00102EE0"/>
    <w:rsid w:val="001042D8"/>
    <w:rsid w:val="00123E07"/>
    <w:rsid w:val="0014074C"/>
    <w:rsid w:val="00147F32"/>
    <w:rsid w:val="0015666B"/>
    <w:rsid w:val="001638A5"/>
    <w:rsid w:val="00171B8B"/>
    <w:rsid w:val="00191CEF"/>
    <w:rsid w:val="001A7EBF"/>
    <w:rsid w:val="001B6CB6"/>
    <w:rsid w:val="001B70E3"/>
    <w:rsid w:val="001C4277"/>
    <w:rsid w:val="00203462"/>
    <w:rsid w:val="00241D51"/>
    <w:rsid w:val="002444B0"/>
    <w:rsid w:val="002820C4"/>
    <w:rsid w:val="002B47B5"/>
    <w:rsid w:val="002C79E0"/>
    <w:rsid w:val="002D3695"/>
    <w:rsid w:val="002D46EA"/>
    <w:rsid w:val="002E79D4"/>
    <w:rsid w:val="002F6F08"/>
    <w:rsid w:val="00315182"/>
    <w:rsid w:val="00316F26"/>
    <w:rsid w:val="00320BA8"/>
    <w:rsid w:val="003516B6"/>
    <w:rsid w:val="003562A7"/>
    <w:rsid w:val="003614E6"/>
    <w:rsid w:val="00370941"/>
    <w:rsid w:val="00372BD2"/>
    <w:rsid w:val="003A4717"/>
    <w:rsid w:val="003A73B4"/>
    <w:rsid w:val="003D7D7F"/>
    <w:rsid w:val="003F2BF2"/>
    <w:rsid w:val="0040097A"/>
    <w:rsid w:val="00403904"/>
    <w:rsid w:val="0041199A"/>
    <w:rsid w:val="00414950"/>
    <w:rsid w:val="00414CB0"/>
    <w:rsid w:val="004269F0"/>
    <w:rsid w:val="00426B5D"/>
    <w:rsid w:val="00431672"/>
    <w:rsid w:val="00447220"/>
    <w:rsid w:val="00452820"/>
    <w:rsid w:val="00462D9E"/>
    <w:rsid w:val="0047139F"/>
    <w:rsid w:val="004C0B55"/>
    <w:rsid w:val="004C7A80"/>
    <w:rsid w:val="004D5F89"/>
    <w:rsid w:val="004D6053"/>
    <w:rsid w:val="004E1DF4"/>
    <w:rsid w:val="004E2FBA"/>
    <w:rsid w:val="00500564"/>
    <w:rsid w:val="00503004"/>
    <w:rsid w:val="00556A01"/>
    <w:rsid w:val="00564BAC"/>
    <w:rsid w:val="00565AA5"/>
    <w:rsid w:val="00570CEF"/>
    <w:rsid w:val="0057745B"/>
    <w:rsid w:val="005969CD"/>
    <w:rsid w:val="005A70DE"/>
    <w:rsid w:val="005B4676"/>
    <w:rsid w:val="005E1868"/>
    <w:rsid w:val="005F205B"/>
    <w:rsid w:val="00605831"/>
    <w:rsid w:val="00611B7A"/>
    <w:rsid w:val="006256CE"/>
    <w:rsid w:val="0063131E"/>
    <w:rsid w:val="006775BC"/>
    <w:rsid w:val="006830FE"/>
    <w:rsid w:val="0069514A"/>
    <w:rsid w:val="006A29C5"/>
    <w:rsid w:val="006B3F35"/>
    <w:rsid w:val="006F4DA5"/>
    <w:rsid w:val="00700BF3"/>
    <w:rsid w:val="0071051C"/>
    <w:rsid w:val="00716911"/>
    <w:rsid w:val="00730540"/>
    <w:rsid w:val="007549A2"/>
    <w:rsid w:val="007657A8"/>
    <w:rsid w:val="00772946"/>
    <w:rsid w:val="007759B6"/>
    <w:rsid w:val="007A0C14"/>
    <w:rsid w:val="007B06F0"/>
    <w:rsid w:val="007B29DE"/>
    <w:rsid w:val="007C350F"/>
    <w:rsid w:val="007D34BC"/>
    <w:rsid w:val="007D4D31"/>
    <w:rsid w:val="00804E81"/>
    <w:rsid w:val="0083121E"/>
    <w:rsid w:val="00841D4E"/>
    <w:rsid w:val="00871F4A"/>
    <w:rsid w:val="00875C14"/>
    <w:rsid w:val="008941C3"/>
    <w:rsid w:val="008A7E6C"/>
    <w:rsid w:val="008C7046"/>
    <w:rsid w:val="008D564C"/>
    <w:rsid w:val="00901532"/>
    <w:rsid w:val="00903D8C"/>
    <w:rsid w:val="0090514F"/>
    <w:rsid w:val="00926575"/>
    <w:rsid w:val="009431B2"/>
    <w:rsid w:val="0097136B"/>
    <w:rsid w:val="00993FB0"/>
    <w:rsid w:val="009B0583"/>
    <w:rsid w:val="009B3DEB"/>
    <w:rsid w:val="009B51A2"/>
    <w:rsid w:val="009B6087"/>
    <w:rsid w:val="009C6713"/>
    <w:rsid w:val="00A1117D"/>
    <w:rsid w:val="00A158AB"/>
    <w:rsid w:val="00A25529"/>
    <w:rsid w:val="00A644E8"/>
    <w:rsid w:val="00AB4BC7"/>
    <w:rsid w:val="00AB5EE2"/>
    <w:rsid w:val="00AD7AB3"/>
    <w:rsid w:val="00AE2C67"/>
    <w:rsid w:val="00B03036"/>
    <w:rsid w:val="00B07FD3"/>
    <w:rsid w:val="00B1668C"/>
    <w:rsid w:val="00B2020C"/>
    <w:rsid w:val="00B3196A"/>
    <w:rsid w:val="00B37F29"/>
    <w:rsid w:val="00B63B0B"/>
    <w:rsid w:val="00B643C3"/>
    <w:rsid w:val="00B70E38"/>
    <w:rsid w:val="00B80671"/>
    <w:rsid w:val="00B9391D"/>
    <w:rsid w:val="00B94BD5"/>
    <w:rsid w:val="00BC1AF8"/>
    <w:rsid w:val="00BC410F"/>
    <w:rsid w:val="00BC4495"/>
    <w:rsid w:val="00BD5D01"/>
    <w:rsid w:val="00BE6506"/>
    <w:rsid w:val="00BF56A0"/>
    <w:rsid w:val="00C17B7F"/>
    <w:rsid w:val="00C4422D"/>
    <w:rsid w:val="00CA60F7"/>
    <w:rsid w:val="00CC42BD"/>
    <w:rsid w:val="00CF1940"/>
    <w:rsid w:val="00CF41DB"/>
    <w:rsid w:val="00D60277"/>
    <w:rsid w:val="00D67C0B"/>
    <w:rsid w:val="00D8393B"/>
    <w:rsid w:val="00D86F10"/>
    <w:rsid w:val="00D97101"/>
    <w:rsid w:val="00DC7194"/>
    <w:rsid w:val="00DD4EE2"/>
    <w:rsid w:val="00E033D4"/>
    <w:rsid w:val="00E05CCB"/>
    <w:rsid w:val="00E16C21"/>
    <w:rsid w:val="00E26AC1"/>
    <w:rsid w:val="00E3068B"/>
    <w:rsid w:val="00E3515A"/>
    <w:rsid w:val="00E40549"/>
    <w:rsid w:val="00E42BFF"/>
    <w:rsid w:val="00E7484E"/>
    <w:rsid w:val="00E75340"/>
    <w:rsid w:val="00E76039"/>
    <w:rsid w:val="00E76CF6"/>
    <w:rsid w:val="00E7777B"/>
    <w:rsid w:val="00EC02B7"/>
    <w:rsid w:val="00ED3A55"/>
    <w:rsid w:val="00F006AC"/>
    <w:rsid w:val="00F02356"/>
    <w:rsid w:val="00F02BD5"/>
    <w:rsid w:val="00F02BF5"/>
    <w:rsid w:val="00F10267"/>
    <w:rsid w:val="00F10DC0"/>
    <w:rsid w:val="00F14547"/>
    <w:rsid w:val="00F224A9"/>
    <w:rsid w:val="00F42A91"/>
    <w:rsid w:val="00F45C2F"/>
    <w:rsid w:val="00F64CAB"/>
    <w:rsid w:val="00F67B01"/>
    <w:rsid w:val="00F766E3"/>
    <w:rsid w:val="00F84C2A"/>
    <w:rsid w:val="00FA63CC"/>
    <w:rsid w:val="00FB54F7"/>
    <w:rsid w:val="00FB5ACC"/>
    <w:rsid w:val="00FC6E41"/>
    <w:rsid w:val="00FD34B7"/>
    <w:rsid w:val="00FD766B"/>
    <w:rsid w:val="00FE188A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D45A63"/>
  <w15:docId w15:val="{A2FEF401-50AB-4848-9716-58C29416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character" w:styleId="a6">
    <w:name w:val="Hyperlink"/>
    <w:basedOn w:val="a0"/>
    <w:rsid w:val="004269F0"/>
    <w:rPr>
      <w:color w:val="0000FF"/>
      <w:u w:val="single"/>
    </w:rPr>
  </w:style>
  <w:style w:type="paragraph" w:styleId="a7">
    <w:name w:val="Balloon Text"/>
    <w:basedOn w:val="a"/>
    <w:link w:val="a8"/>
    <w:rsid w:val="00BC41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410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4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7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7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ec-company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agulina_on@baikalenergy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ichek_gv\Desktop\&#1041;&#1083;&#1072;&#1085;&#1082;%20&#1087;&#1080;&#1089;&#1100;&#1084;&#1072;%202018_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FBC87-0763-4A5A-BBB8-0730B7F13DEB}">
  <ds:schemaRefs>
    <ds:schemaRef ds:uri="http://schemas.microsoft.com/office/2006/metadata/properties"/>
    <ds:schemaRef ds:uri="09d3894f-972c-49be-a77b-12da717ca73e"/>
  </ds:schemaRefs>
</ds:datastoreItem>
</file>

<file path=customXml/itemProps2.xml><?xml version="1.0" encoding="utf-8"?>
<ds:datastoreItem xmlns:ds="http://schemas.openxmlformats.org/officeDocument/2006/customXml" ds:itemID="{21072ED0-2897-4803-855A-6039411E9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4A703-EDC8-44E3-894C-7F294C19E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99B5B1-2026-4B50-A66F-29751DE0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2018_3.dotx</Template>
  <TotalTime>2</TotalTime>
  <Pages>4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 2019</vt:lpstr>
    </vt:vector>
  </TitlesOfParts>
  <Company>ОАО "Иркутскэнерго"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 2019</dc:title>
  <dc:creator>Томичек Галина Владимировна</dc:creator>
  <cp:lastModifiedBy>Kazak Olga</cp:lastModifiedBy>
  <cp:revision>3</cp:revision>
  <cp:lastPrinted>2023-04-26T03:09:00Z</cp:lastPrinted>
  <dcterms:created xsi:type="dcterms:W3CDTF">2023-06-22T00:19:00Z</dcterms:created>
  <dcterms:modified xsi:type="dcterms:W3CDTF">2023-07-06T03:41:00Z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